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Aprende: Los 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adjetivos</w:t>
      </w: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dicen cualidades de las personas, los animales o las cosas.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pág. 199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Lunes 20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4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0070C0"/>
          <w:spacing w:val="0"/>
          <w:position w:val="0"/>
          <w:sz w:val="28"/>
          <w:shd w:fill="auto" w:val="clear"/>
        </w:rPr>
        <w:t xml:space="preserve">¿Qué son los adjetivos?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Escribe dos adjetivos para cada palabra: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Mi amigo es        y             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El perro es         y                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El parque es      y               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MATEMATICAS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Lunes 20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4 - 2020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  <w:t xml:space="preserve">Libro pág. 156-157. “Resuelvo problemas”activ. 1,2,3.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Ordena de mayor a menor los cuatro resultados de los problemas del libro. ( &gt; mayor que, &lt; menor que)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Escribe a qué cuerpo geométrico se  parecen los siguientes objetos: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 un capirote de nazareno: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-un tetrabrick de leche: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-una lata de refresco: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-una tarta redonda: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-el tejado del molino de viento: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-una pelota de baloncesto: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-la galleta de un helado de bola: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-una caja de zapatos: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CIENCIAS SOCIALES  -Tema 4 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EL PAISAJE 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(las tareas de Sociales las podéis hacer en el cuaderno de lengua y los dibujos en una hoja entera del cuaderno)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1.-PAISAJES DE MONTAÑA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Lunes 20 -4-2020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 Como son los paisajes de montaña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https://www.youtube.com/watch?v=QZsLWPVgB1c</w:t>
        </w:r>
      </w:hyperlink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Contesta a estas preguntas: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¿Cuáles son las partes de una montaña?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Un conjunto de montañas forman __________________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Y un conjunto de sierras forman una _______________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Entre una montaña y otra está el 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QZsLWPVgB1c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